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9C13" w14:textId="33AA66A6" w:rsidR="00DD6629" w:rsidRDefault="00DD6629" w:rsidP="00DD6629">
      <w:pPr>
        <w:ind w:left="2124"/>
        <w:rPr>
          <w:color w:val="FF0000"/>
          <w:sz w:val="52"/>
          <w:szCs w:val="52"/>
          <w:u w:val="single"/>
        </w:rPr>
      </w:pPr>
      <w:r w:rsidRPr="00DD6629">
        <w:rPr>
          <w:color w:val="FF0000"/>
          <w:sz w:val="52"/>
          <w:szCs w:val="52"/>
          <w:u w:val="single"/>
        </w:rPr>
        <w:t xml:space="preserve">                                                        </w:t>
      </w:r>
      <w:r>
        <w:rPr>
          <w:color w:val="FF0000"/>
          <w:sz w:val="52"/>
          <w:szCs w:val="52"/>
          <w:u w:val="single"/>
        </w:rPr>
        <w:t xml:space="preserve">                    </w:t>
      </w:r>
      <w:r w:rsidR="006E3AE8" w:rsidRPr="00DD6629">
        <w:rPr>
          <w:color w:val="FF0000"/>
          <w:sz w:val="52"/>
          <w:szCs w:val="52"/>
          <w:u w:val="single"/>
        </w:rPr>
        <w:t>Rapport BEAS N°</w:t>
      </w:r>
      <w:r w:rsidR="000A0C4B">
        <w:rPr>
          <w:color w:val="FF0000"/>
          <w:sz w:val="52"/>
          <w:szCs w:val="52"/>
          <w:u w:val="single"/>
        </w:rPr>
        <w:t>2</w:t>
      </w:r>
    </w:p>
    <w:p w14:paraId="631829AD" w14:textId="2F3E1E6D" w:rsidR="00332A7B" w:rsidRPr="00332A7B" w:rsidRDefault="00332A7B" w:rsidP="00DD6629">
      <w:pPr>
        <w:ind w:left="2124"/>
        <w:rPr>
          <w:color w:val="000000" w:themeColor="text1"/>
          <w:sz w:val="52"/>
          <w:szCs w:val="52"/>
          <w:u w:val="single"/>
        </w:rPr>
      </w:pPr>
      <w:r w:rsidRPr="00332A7B">
        <w:rPr>
          <w:color w:val="000000" w:themeColor="text1"/>
          <w:sz w:val="52"/>
          <w:szCs w:val="52"/>
          <w:u w:val="single"/>
        </w:rPr>
        <w:t xml:space="preserve">Relatif </w:t>
      </w:r>
      <w:r w:rsidR="008E32BD">
        <w:rPr>
          <w:color w:val="000000" w:themeColor="text1"/>
          <w:sz w:val="52"/>
          <w:szCs w:val="52"/>
          <w:u w:val="single"/>
        </w:rPr>
        <w:t xml:space="preserve">à la séparation de FUPE et de son port de </w:t>
      </w:r>
      <w:r w:rsidR="001157C9">
        <w:rPr>
          <w:color w:val="000000" w:themeColor="text1"/>
          <w:sz w:val="52"/>
          <w:szCs w:val="52"/>
          <w:u w:val="single"/>
        </w:rPr>
        <w:t>Docking</w:t>
      </w:r>
    </w:p>
    <w:p w14:paraId="519DF2C1" w14:textId="32EB1685" w:rsidR="00DD6629" w:rsidRDefault="00DD6629" w:rsidP="00DD6629">
      <w:pPr>
        <w:rPr>
          <w:color w:val="FF0000"/>
          <w:sz w:val="28"/>
          <w:szCs w:val="28"/>
          <w:u w:val="single"/>
        </w:rPr>
      </w:pPr>
    </w:p>
    <w:p w14:paraId="3A45E9E0" w14:textId="135BC29E" w:rsidR="00F669E4" w:rsidRDefault="00F669E4" w:rsidP="00DD6629">
      <w:pPr>
        <w:rPr>
          <w:color w:val="000000" w:themeColor="text1"/>
          <w:sz w:val="36"/>
          <w:szCs w:val="36"/>
          <w:u w:val="single"/>
        </w:rPr>
      </w:pPr>
      <w:r w:rsidRPr="00035073">
        <w:rPr>
          <w:color w:val="000000" w:themeColor="text1"/>
          <w:sz w:val="36"/>
          <w:szCs w:val="36"/>
          <w:u w:val="single"/>
        </w:rPr>
        <w:t>Synopsis :</w:t>
      </w:r>
    </w:p>
    <w:p w14:paraId="7DA60603" w14:textId="67D76C40" w:rsidR="003A31E2" w:rsidRDefault="008E32BD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FUPE décolle de Mars avec à son bord des échantillons de sol martien</w:t>
      </w:r>
      <w:r w:rsidR="001157C9">
        <w:rPr>
          <w:color w:val="000000" w:themeColor="text1"/>
          <w:sz w:val="28"/>
          <w:szCs w:val="28"/>
        </w:rPr>
        <w:t>., le</w:t>
      </w:r>
      <w:r>
        <w:rPr>
          <w:color w:val="000000" w:themeColor="text1"/>
          <w:sz w:val="28"/>
          <w:szCs w:val="28"/>
        </w:rPr>
        <w:t xml:space="preserve"> véhicule qui doit la ramener sur terre effectue sa procédure de </w:t>
      </w:r>
      <w:r w:rsidR="001157C9">
        <w:rPr>
          <w:color w:val="000000" w:themeColor="text1"/>
          <w:sz w:val="28"/>
          <w:szCs w:val="28"/>
        </w:rPr>
        <w:t>Docking</w:t>
      </w:r>
      <w:r>
        <w:rPr>
          <w:color w:val="000000" w:themeColor="text1"/>
          <w:sz w:val="28"/>
          <w:szCs w:val="28"/>
        </w:rPr>
        <w:t xml:space="preserve"> mais lors de la séparation du </w:t>
      </w:r>
      <w:r w:rsidR="001157C9">
        <w:rPr>
          <w:color w:val="000000" w:themeColor="text1"/>
          <w:sz w:val="28"/>
          <w:szCs w:val="28"/>
        </w:rPr>
        <w:t>cône</w:t>
      </w:r>
      <w:r>
        <w:rPr>
          <w:color w:val="000000" w:themeColor="text1"/>
          <w:sz w:val="28"/>
          <w:szCs w:val="28"/>
        </w:rPr>
        <w:t xml:space="preserve"> de protection aérodynamique le port de </w:t>
      </w:r>
      <w:r w:rsidR="001157C9">
        <w:rPr>
          <w:color w:val="000000" w:themeColor="text1"/>
          <w:sz w:val="28"/>
          <w:szCs w:val="28"/>
        </w:rPr>
        <w:t>Docking</w:t>
      </w:r>
      <w:r>
        <w:rPr>
          <w:color w:val="000000" w:themeColor="text1"/>
          <w:sz w:val="28"/>
          <w:szCs w:val="28"/>
        </w:rPr>
        <w:t xml:space="preserve"> de FUPE a été arraché</w:t>
      </w:r>
    </w:p>
    <w:p w14:paraId="31BF6869" w14:textId="77777777" w:rsidR="000B7E42" w:rsidRDefault="000B7E42" w:rsidP="00DD6629">
      <w:pPr>
        <w:rPr>
          <w:color w:val="000000" w:themeColor="text1"/>
          <w:sz w:val="28"/>
          <w:szCs w:val="28"/>
        </w:rPr>
      </w:pPr>
    </w:p>
    <w:p w14:paraId="298FB78D" w14:textId="77777777" w:rsidR="000B7E42" w:rsidRDefault="000B7E42" w:rsidP="00DD6629">
      <w:pPr>
        <w:rPr>
          <w:color w:val="000000" w:themeColor="text1"/>
          <w:sz w:val="28"/>
          <w:szCs w:val="28"/>
        </w:rPr>
      </w:pPr>
    </w:p>
    <w:p w14:paraId="44CC4A4E" w14:textId="77777777" w:rsidR="000B7E42" w:rsidRDefault="000B7E42" w:rsidP="00DD6629">
      <w:pPr>
        <w:rPr>
          <w:color w:val="000000" w:themeColor="text1"/>
          <w:sz w:val="28"/>
          <w:szCs w:val="28"/>
        </w:rPr>
      </w:pPr>
    </w:p>
    <w:p w14:paraId="20545D53" w14:textId="09816A00" w:rsidR="003A31E2" w:rsidRDefault="00597BA6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Déroulement des événements :</w:t>
      </w:r>
    </w:p>
    <w:p w14:paraId="2C1EDC0C" w14:textId="02B90E68" w:rsidR="008C6512" w:rsidRDefault="008E32BD" w:rsidP="008E32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-FUPE décolle de Mars et se met en orbite circulaire à 200Km </w:t>
      </w:r>
    </w:p>
    <w:p w14:paraId="106A5C30" w14:textId="79DC5B86" w:rsidR="008E32BD" w:rsidRDefault="008E32BD" w:rsidP="008E32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-Vermat effectue sa procédure de rendez vous</w:t>
      </w:r>
    </w:p>
    <w:p w14:paraId="15B01220" w14:textId="34A3602E" w:rsidR="008E32BD" w:rsidRDefault="008E32BD" w:rsidP="008E32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-1 orbite avant le rendez vous FUPE éjecte son </w:t>
      </w:r>
      <w:r w:rsidR="001157C9">
        <w:rPr>
          <w:color w:val="000000" w:themeColor="text1"/>
          <w:sz w:val="28"/>
          <w:szCs w:val="28"/>
        </w:rPr>
        <w:t>cône, le</w:t>
      </w:r>
      <w:r>
        <w:rPr>
          <w:color w:val="000000" w:themeColor="text1"/>
          <w:sz w:val="28"/>
          <w:szCs w:val="28"/>
        </w:rPr>
        <w:t xml:space="preserve"> port de </w:t>
      </w:r>
      <w:r w:rsidR="001157C9">
        <w:rPr>
          <w:color w:val="000000" w:themeColor="text1"/>
          <w:sz w:val="28"/>
          <w:szCs w:val="28"/>
        </w:rPr>
        <w:t>Docking</w:t>
      </w:r>
      <w:r>
        <w:rPr>
          <w:color w:val="000000" w:themeColor="text1"/>
          <w:sz w:val="28"/>
          <w:szCs w:val="28"/>
        </w:rPr>
        <w:t xml:space="preserve"> est arraché</w:t>
      </w:r>
    </w:p>
    <w:p w14:paraId="6A690DA0" w14:textId="5AA09EC2" w:rsidR="008E32BD" w:rsidRDefault="008E32BD" w:rsidP="008E32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-les 2 vaisseaux terminent la procédure de </w:t>
      </w:r>
      <w:r w:rsidR="001157C9">
        <w:rPr>
          <w:color w:val="000000" w:themeColor="text1"/>
          <w:sz w:val="28"/>
          <w:szCs w:val="28"/>
        </w:rPr>
        <w:t>rendez-vous</w:t>
      </w:r>
      <w:r>
        <w:rPr>
          <w:color w:val="000000" w:themeColor="text1"/>
          <w:sz w:val="28"/>
          <w:szCs w:val="28"/>
        </w:rPr>
        <w:t xml:space="preserve"> mais le l’</w:t>
      </w:r>
      <w:r w:rsidR="001157C9">
        <w:rPr>
          <w:color w:val="000000" w:themeColor="text1"/>
          <w:sz w:val="28"/>
          <w:szCs w:val="28"/>
        </w:rPr>
        <w:t>amarrage</w:t>
      </w:r>
      <w:r>
        <w:rPr>
          <w:color w:val="000000" w:themeColor="text1"/>
          <w:sz w:val="28"/>
          <w:szCs w:val="28"/>
        </w:rPr>
        <w:t xml:space="preserve"> est impossible </w:t>
      </w:r>
    </w:p>
    <w:p w14:paraId="61BDFB69" w14:textId="2E6154FC" w:rsidR="008E32BD" w:rsidRPr="008E32BD" w:rsidRDefault="008E32BD" w:rsidP="008E32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-Vermat se déplace vers une orbite dans le même plan que celle de FUPE mais à 300 km d’altitude pour éviter tout </w:t>
      </w:r>
      <w:r w:rsidR="001157C9">
        <w:rPr>
          <w:color w:val="000000" w:themeColor="text1"/>
          <w:sz w:val="28"/>
          <w:szCs w:val="28"/>
        </w:rPr>
        <w:t>problème</w:t>
      </w:r>
      <w:r>
        <w:rPr>
          <w:color w:val="000000" w:themeColor="text1"/>
          <w:sz w:val="28"/>
          <w:szCs w:val="28"/>
        </w:rPr>
        <w:t xml:space="preserve"> de collision en attendant MAS</w:t>
      </w:r>
    </w:p>
    <w:p w14:paraId="3F9D68C9" w14:textId="65D31F8F" w:rsidR="003A31E2" w:rsidRDefault="008E32BD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Enquête :</w:t>
      </w:r>
    </w:p>
    <w:p w14:paraId="6F6E8D42" w14:textId="69BEA546" w:rsidR="004329EB" w:rsidRDefault="004329EB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Test de la réplique de FUPE au Kennedy Space Center :</w:t>
      </w:r>
    </w:p>
    <w:p w14:paraId="1D5E4ECA" w14:textId="2A66506A" w:rsidR="00941511" w:rsidRDefault="004329EB" w:rsidP="00DD6629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227CEF8" wp14:editId="0DA76447">
            <wp:extent cx="5760720" cy="3240405"/>
            <wp:effectExtent l="0" t="0" r="0" b="0"/>
            <wp:docPr id="3" name="Image 3" descr="Une image contenant bâtiment, assis, rue,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bâtiment, assis, rue, piè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B3466" w14:textId="4F0CB508" w:rsidR="00941511" w:rsidRDefault="004329EB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Test du vaisseau envoyé sur Mars</w:t>
      </w:r>
    </w:p>
    <w:p w14:paraId="3589C5CE" w14:textId="77777777" w:rsidR="00AD3E89" w:rsidRDefault="00AD3E89" w:rsidP="00DD6629">
      <w:pPr>
        <w:rPr>
          <w:color w:val="000000" w:themeColor="text1"/>
          <w:sz w:val="28"/>
          <w:szCs w:val="28"/>
        </w:rPr>
      </w:pPr>
    </w:p>
    <w:p w14:paraId="5828C69C" w14:textId="3CF36769" w:rsidR="004329EB" w:rsidRDefault="00AD3E89" w:rsidP="00DD6629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0D2FCA3" wp14:editId="737AF4C2">
            <wp:extent cx="5760720" cy="3240405"/>
            <wp:effectExtent l="0" t="0" r="0" b="0"/>
            <wp:docPr id="4" name="Image 4" descr="Une image contenant herbe, extérieur, boule,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herbe, extérieur, boule, eau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4499F" w14:textId="6717EECA" w:rsidR="00941511" w:rsidRDefault="00AD3E89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L’ajout d’un </w:t>
      </w:r>
      <w:r w:rsidR="001157C9">
        <w:rPr>
          <w:color w:val="000000" w:themeColor="text1"/>
          <w:sz w:val="28"/>
          <w:szCs w:val="28"/>
        </w:rPr>
        <w:t>séparateur</w:t>
      </w:r>
      <w:r>
        <w:rPr>
          <w:color w:val="000000" w:themeColor="text1"/>
          <w:sz w:val="28"/>
          <w:szCs w:val="28"/>
        </w:rPr>
        <w:t xml:space="preserve"> sous la coiffe </w:t>
      </w:r>
      <w:r w:rsidR="001157C9">
        <w:rPr>
          <w:color w:val="000000" w:themeColor="text1"/>
          <w:sz w:val="28"/>
          <w:szCs w:val="28"/>
        </w:rPr>
        <w:t>règle</w:t>
      </w:r>
      <w:r>
        <w:rPr>
          <w:color w:val="000000" w:themeColor="text1"/>
          <w:sz w:val="28"/>
          <w:szCs w:val="28"/>
        </w:rPr>
        <w:t xml:space="preserve"> </w:t>
      </w:r>
      <w:r w:rsidR="001157C9">
        <w:rPr>
          <w:color w:val="000000" w:themeColor="text1"/>
          <w:sz w:val="28"/>
          <w:szCs w:val="28"/>
        </w:rPr>
        <w:t>problème</w:t>
      </w:r>
      <w:r>
        <w:rPr>
          <w:color w:val="000000" w:themeColor="text1"/>
          <w:sz w:val="28"/>
          <w:szCs w:val="28"/>
        </w:rPr>
        <w:t xml:space="preserve"> </w:t>
      </w:r>
    </w:p>
    <w:p w14:paraId="0D6ED16E" w14:textId="0E81417E" w:rsidR="00941511" w:rsidRDefault="00662FA0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Conclusion :</w:t>
      </w:r>
    </w:p>
    <w:p w14:paraId="1E9AF59B" w14:textId="436ED36D" w:rsidR="00782821" w:rsidRDefault="00AD3E89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L’arrachement du port de </w:t>
      </w:r>
      <w:r w:rsidR="001157C9">
        <w:rPr>
          <w:color w:val="000000" w:themeColor="text1"/>
          <w:sz w:val="28"/>
          <w:szCs w:val="28"/>
        </w:rPr>
        <w:t>Docking</w:t>
      </w:r>
      <w:r>
        <w:rPr>
          <w:color w:val="000000" w:themeColor="text1"/>
          <w:sz w:val="28"/>
          <w:szCs w:val="28"/>
        </w:rPr>
        <w:t xml:space="preserve"> est </w:t>
      </w:r>
      <w:r w:rsidR="001157C9">
        <w:rPr>
          <w:color w:val="000000" w:themeColor="text1"/>
          <w:sz w:val="28"/>
          <w:szCs w:val="28"/>
        </w:rPr>
        <w:t>dû</w:t>
      </w:r>
      <w:r>
        <w:rPr>
          <w:color w:val="000000" w:themeColor="text1"/>
          <w:sz w:val="28"/>
          <w:szCs w:val="28"/>
        </w:rPr>
        <w:t xml:space="preserve"> à une mauvaise conception de </w:t>
      </w:r>
      <w:r w:rsidR="001157C9">
        <w:rPr>
          <w:color w:val="000000" w:themeColor="text1"/>
          <w:sz w:val="28"/>
          <w:szCs w:val="28"/>
        </w:rPr>
        <w:t>FUPE,</w:t>
      </w:r>
      <w:r w:rsidR="00EC7D2F">
        <w:rPr>
          <w:color w:val="000000" w:themeColor="text1"/>
          <w:sz w:val="28"/>
          <w:szCs w:val="28"/>
        </w:rPr>
        <w:t xml:space="preserve"> un </w:t>
      </w:r>
      <w:r w:rsidR="001157C9">
        <w:rPr>
          <w:color w:val="000000" w:themeColor="text1"/>
          <w:sz w:val="28"/>
          <w:szCs w:val="28"/>
        </w:rPr>
        <w:t>séparateur</w:t>
      </w:r>
      <w:r w:rsidR="00EC7D2F">
        <w:rPr>
          <w:color w:val="000000" w:themeColor="text1"/>
          <w:sz w:val="28"/>
          <w:szCs w:val="28"/>
        </w:rPr>
        <w:t xml:space="preserve"> a été oublié</w:t>
      </w:r>
      <w:r>
        <w:rPr>
          <w:color w:val="000000" w:themeColor="text1"/>
          <w:sz w:val="28"/>
          <w:szCs w:val="28"/>
        </w:rPr>
        <w:t xml:space="preserve"> </w:t>
      </w:r>
    </w:p>
    <w:p w14:paraId="0919225B" w14:textId="2447A8F8" w:rsidR="00782821" w:rsidRDefault="00782821" w:rsidP="00DD6629">
      <w:pPr>
        <w:rPr>
          <w:color w:val="000000" w:themeColor="text1"/>
          <w:sz w:val="28"/>
          <w:szCs w:val="28"/>
        </w:rPr>
      </w:pPr>
    </w:p>
    <w:p w14:paraId="6C29F680" w14:textId="36EBD308" w:rsidR="00782821" w:rsidRDefault="00782821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Recommandations :</w:t>
      </w:r>
    </w:p>
    <w:p w14:paraId="100BA2E4" w14:textId="2974B529" w:rsidR="00782821" w:rsidRDefault="00782821" w:rsidP="00DD6629">
      <w:pPr>
        <w:rPr>
          <w:color w:val="000000" w:themeColor="text1"/>
          <w:sz w:val="28"/>
          <w:szCs w:val="28"/>
        </w:rPr>
      </w:pPr>
    </w:p>
    <w:p w14:paraId="7D569F70" w14:textId="1A2CBDF1" w:rsidR="00782821" w:rsidRPr="000A6AF1" w:rsidRDefault="00782821" w:rsidP="00DD66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</w:t>
      </w:r>
      <w:r w:rsidR="00323265">
        <w:rPr>
          <w:color w:val="000000" w:themeColor="text1"/>
          <w:sz w:val="28"/>
          <w:szCs w:val="28"/>
        </w:rPr>
        <w:t xml:space="preserve"> BEAS recommande </w:t>
      </w:r>
      <w:r w:rsidR="00EC7D2F">
        <w:rPr>
          <w:color w:val="000000" w:themeColor="text1"/>
          <w:sz w:val="28"/>
          <w:szCs w:val="28"/>
        </w:rPr>
        <w:t xml:space="preserve">une batterie de test plus poussée et </w:t>
      </w:r>
      <w:r w:rsidR="001157C9">
        <w:rPr>
          <w:color w:val="000000" w:themeColor="text1"/>
          <w:sz w:val="28"/>
          <w:szCs w:val="28"/>
        </w:rPr>
        <w:t>meilleur contrôle</w:t>
      </w:r>
      <w:r w:rsidR="00EC7D2F">
        <w:rPr>
          <w:color w:val="000000" w:themeColor="text1"/>
          <w:sz w:val="28"/>
          <w:szCs w:val="28"/>
        </w:rPr>
        <w:t xml:space="preserve"> qualité entre la phase de création et la réalisation</w:t>
      </w:r>
    </w:p>
    <w:p w14:paraId="7D508B2C" w14:textId="7C507558" w:rsidR="00DD6629" w:rsidRDefault="00DD6629" w:rsidP="00DD6629">
      <w:pPr>
        <w:ind w:left="2124"/>
        <w:rPr>
          <w:color w:val="FF0000"/>
          <w:sz w:val="52"/>
          <w:szCs w:val="52"/>
          <w:u w:val="single"/>
        </w:rPr>
      </w:pPr>
    </w:p>
    <w:p w14:paraId="35B2A9FB" w14:textId="065F6E6C" w:rsidR="00941511" w:rsidRDefault="00941511" w:rsidP="00DD6629">
      <w:pPr>
        <w:ind w:left="2124"/>
        <w:rPr>
          <w:color w:val="FF0000"/>
          <w:sz w:val="52"/>
          <w:szCs w:val="52"/>
          <w:u w:val="single"/>
        </w:rPr>
      </w:pPr>
    </w:p>
    <w:p w14:paraId="161BD617" w14:textId="44F0F451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6AD99799" w14:textId="3899B00F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7B040371" w14:textId="6404F7A4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2D9D3681" w14:textId="0340CA3C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679B0B54" w14:textId="420E83D0" w:rsidR="00323B0D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p w14:paraId="3648042B" w14:textId="77777777" w:rsidR="00323B0D" w:rsidRPr="00DD6629" w:rsidRDefault="00323B0D" w:rsidP="00DD6629">
      <w:pPr>
        <w:ind w:left="2124"/>
        <w:rPr>
          <w:color w:val="FF0000"/>
          <w:sz w:val="52"/>
          <w:szCs w:val="52"/>
          <w:u w:val="single"/>
        </w:rPr>
      </w:pPr>
    </w:p>
    <w:sectPr w:rsidR="00323B0D" w:rsidRPr="00DD66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78E2B" w14:textId="77777777" w:rsidR="00032133" w:rsidRDefault="00032133" w:rsidP="008135B6">
      <w:pPr>
        <w:spacing w:after="0" w:line="240" w:lineRule="auto"/>
      </w:pPr>
      <w:r>
        <w:separator/>
      </w:r>
    </w:p>
  </w:endnote>
  <w:endnote w:type="continuationSeparator" w:id="0">
    <w:p w14:paraId="1179D2B2" w14:textId="77777777" w:rsidR="00032133" w:rsidRDefault="00032133" w:rsidP="0081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CE3F" w14:textId="124C1FEC" w:rsidR="00DC6E40" w:rsidRPr="00DC6E40" w:rsidRDefault="00DC6E40">
    <w:pPr>
      <w:pStyle w:val="Pieddepage"/>
      <w:rPr>
        <w:sz w:val="24"/>
        <w:szCs w:val="24"/>
      </w:rPr>
    </w:pPr>
    <w:r w:rsidRPr="00DC6E40">
      <w:rPr>
        <w:sz w:val="24"/>
        <w:szCs w:val="24"/>
      </w:rPr>
      <w:t>BEAS/</w:t>
    </w:r>
    <w:r w:rsidR="008E32BD">
      <w:rPr>
        <w:sz w:val="24"/>
        <w:szCs w:val="24"/>
      </w:rPr>
      <w:t>FUPE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B863F" w14:textId="77777777" w:rsidR="00032133" w:rsidRDefault="00032133" w:rsidP="008135B6">
      <w:pPr>
        <w:spacing w:after="0" w:line="240" w:lineRule="auto"/>
      </w:pPr>
      <w:r>
        <w:separator/>
      </w:r>
    </w:p>
  </w:footnote>
  <w:footnote w:type="continuationSeparator" w:id="0">
    <w:p w14:paraId="6E435947" w14:textId="77777777" w:rsidR="00032133" w:rsidRDefault="00032133" w:rsidP="0081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FA571" w14:textId="543B6872" w:rsidR="00D218C3" w:rsidRPr="00DC6E40" w:rsidRDefault="00D218C3" w:rsidP="00D218C3">
    <w:pPr>
      <w:pStyle w:val="Pieddepage"/>
      <w:rPr>
        <w:sz w:val="24"/>
        <w:szCs w:val="24"/>
      </w:rPr>
    </w:pPr>
    <w:r w:rsidRPr="00DC6E40">
      <w:rPr>
        <w:sz w:val="24"/>
        <w:szCs w:val="24"/>
      </w:rPr>
      <w:t>BEAS/</w:t>
    </w:r>
    <w:r w:rsidR="008E32BD">
      <w:rPr>
        <w:sz w:val="24"/>
        <w:szCs w:val="24"/>
      </w:rPr>
      <w:t>FUPE</w:t>
    </w:r>
  </w:p>
  <w:p w14:paraId="268D3CD7" w14:textId="2C17EB6E" w:rsidR="00DC6E40" w:rsidRDefault="00DC6E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30E29"/>
    <w:multiLevelType w:val="hybridMultilevel"/>
    <w:tmpl w:val="7930A302"/>
    <w:lvl w:ilvl="0" w:tplc="6BAC35C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10"/>
    <w:rsid w:val="00032133"/>
    <w:rsid w:val="00035073"/>
    <w:rsid w:val="000A0C4B"/>
    <w:rsid w:val="000A6AF1"/>
    <w:rsid w:val="000B7E42"/>
    <w:rsid w:val="001157C9"/>
    <w:rsid w:val="00317D7B"/>
    <w:rsid w:val="00323265"/>
    <w:rsid w:val="00323B0D"/>
    <w:rsid w:val="00332A7B"/>
    <w:rsid w:val="003A31E2"/>
    <w:rsid w:val="004329EB"/>
    <w:rsid w:val="00555A92"/>
    <w:rsid w:val="00597BA6"/>
    <w:rsid w:val="00662FA0"/>
    <w:rsid w:val="006812DB"/>
    <w:rsid w:val="006B1CF6"/>
    <w:rsid w:val="006E3AE8"/>
    <w:rsid w:val="007076D6"/>
    <w:rsid w:val="00752FE3"/>
    <w:rsid w:val="00782821"/>
    <w:rsid w:val="00797D65"/>
    <w:rsid w:val="007C0EED"/>
    <w:rsid w:val="007C5F10"/>
    <w:rsid w:val="008135B6"/>
    <w:rsid w:val="00816B19"/>
    <w:rsid w:val="008A3075"/>
    <w:rsid w:val="008C3667"/>
    <w:rsid w:val="008C6512"/>
    <w:rsid w:val="008E2CD3"/>
    <w:rsid w:val="008E32BD"/>
    <w:rsid w:val="00941511"/>
    <w:rsid w:val="00946A23"/>
    <w:rsid w:val="00A252DB"/>
    <w:rsid w:val="00A57A73"/>
    <w:rsid w:val="00AD3E89"/>
    <w:rsid w:val="00B210CB"/>
    <w:rsid w:val="00B84B95"/>
    <w:rsid w:val="00C44155"/>
    <w:rsid w:val="00C465C7"/>
    <w:rsid w:val="00D218C3"/>
    <w:rsid w:val="00D5263B"/>
    <w:rsid w:val="00DC6E40"/>
    <w:rsid w:val="00DD6629"/>
    <w:rsid w:val="00E5215A"/>
    <w:rsid w:val="00EC7D2F"/>
    <w:rsid w:val="00F565E6"/>
    <w:rsid w:val="00F669E4"/>
    <w:rsid w:val="00F86A5A"/>
    <w:rsid w:val="00F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4903"/>
  <w15:chartTrackingRefBased/>
  <w15:docId w15:val="{FA391D35-1DEC-4DDE-A33D-4932575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E8"/>
  </w:style>
  <w:style w:type="paragraph" w:styleId="Titre1">
    <w:name w:val="heading 1"/>
    <w:basedOn w:val="Normal"/>
    <w:next w:val="Normal"/>
    <w:link w:val="Titre1Car"/>
    <w:uiPriority w:val="9"/>
    <w:qFormat/>
    <w:rsid w:val="006E3AE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3AE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3AE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3A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3A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3A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3A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3A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3AE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5B6"/>
  </w:style>
  <w:style w:type="paragraph" w:styleId="Pieddepage">
    <w:name w:val="footer"/>
    <w:basedOn w:val="Normal"/>
    <w:link w:val="PieddepageCar"/>
    <w:uiPriority w:val="99"/>
    <w:unhideWhenUsed/>
    <w:rsid w:val="0081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5B6"/>
  </w:style>
  <w:style w:type="character" w:customStyle="1" w:styleId="Titre1Car">
    <w:name w:val="Titre 1 Car"/>
    <w:basedOn w:val="Policepardfaut"/>
    <w:link w:val="Titre1"/>
    <w:uiPriority w:val="9"/>
    <w:rsid w:val="006E3AE8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3AE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3AE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6E3AE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6E3AE8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E3AE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E3AE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E3A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E3AE8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E3AE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E3AE8"/>
    <w:pPr>
      <w:pBdr>
        <w:top w:val="single" w:sz="6" w:space="8" w:color="9F8351" w:themeColor="accent3"/>
        <w:bottom w:val="single" w:sz="6" w:space="8" w:color="9F835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E3AE8"/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3AE8"/>
    <w:pPr>
      <w:numPr>
        <w:ilvl w:val="1"/>
      </w:numPr>
      <w:jc w:val="center"/>
    </w:pPr>
    <w:rPr>
      <w:color w:val="766F5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3AE8"/>
    <w:rPr>
      <w:color w:val="766F5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E3AE8"/>
    <w:rPr>
      <w:b/>
      <w:bCs/>
    </w:rPr>
  </w:style>
  <w:style w:type="character" w:styleId="Accentuation">
    <w:name w:val="Emphasis"/>
    <w:basedOn w:val="Policepardfaut"/>
    <w:uiPriority w:val="20"/>
    <w:qFormat/>
    <w:rsid w:val="006E3AE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6E3AE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E3AE8"/>
    <w:pPr>
      <w:spacing w:before="160"/>
      <w:ind w:left="720" w:right="720"/>
      <w:jc w:val="center"/>
    </w:pPr>
    <w:rPr>
      <w:i/>
      <w:iCs/>
      <w:color w:val="77613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E3AE8"/>
    <w:rPr>
      <w:i/>
      <w:iCs/>
      <w:color w:val="77613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3AE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3AE8"/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E3AE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E3AE8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E3AE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E3AE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E3AE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E3AE8"/>
    <w:pPr>
      <w:outlineLvl w:val="9"/>
    </w:pPr>
  </w:style>
  <w:style w:type="paragraph" w:styleId="Paragraphedeliste">
    <w:name w:val="List Paragraph"/>
    <w:basedOn w:val="Normal"/>
    <w:uiPriority w:val="34"/>
    <w:qFormat/>
    <w:rsid w:val="008E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rin">
  <a:themeElements>
    <a:clrScheme name="Bri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Bri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02B7-954B-4482-AD91-B148077B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2</cp:revision>
  <dcterms:created xsi:type="dcterms:W3CDTF">2020-10-04T13:35:00Z</dcterms:created>
  <dcterms:modified xsi:type="dcterms:W3CDTF">2020-10-04T13:35:00Z</dcterms:modified>
</cp:coreProperties>
</file>